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0F5" w:rsidRPr="009870F5" w:rsidRDefault="009870F5" w:rsidP="009870F5">
      <w:pPr>
        <w:spacing w:before="100" w:beforeAutospacing="1" w:after="100" w:afterAutospacing="1" w:line="240" w:lineRule="auto"/>
        <w:jc w:val="center"/>
        <w:rPr>
          <w:rFonts w:ascii="Times New Roman" w:eastAsia="Times New Roman" w:hAnsi="Times New Roman" w:cs="Times New Roman"/>
          <w:color w:val="000000"/>
          <w:sz w:val="27"/>
          <w:szCs w:val="27"/>
          <w:lang w:eastAsia="en-GB"/>
        </w:rPr>
      </w:pPr>
      <w:r w:rsidRPr="009870F5">
        <w:rPr>
          <w:rFonts w:ascii="Franklin Gothic Book" w:eastAsia="Times New Roman" w:hAnsi="Franklin Gothic Book" w:cs="Times New Roman"/>
          <w:b/>
          <w:bCs/>
          <w:color w:val="008000"/>
          <w:sz w:val="36"/>
          <w:szCs w:val="36"/>
          <w:lang w:eastAsia="en-GB"/>
        </w:rPr>
        <w:t>Osteopathy</w:t>
      </w:r>
      <w:r w:rsidRPr="009870F5">
        <w:rPr>
          <w:rFonts w:ascii="Franklin Gothic Book" w:eastAsia="Times New Roman" w:hAnsi="Franklin Gothic Book" w:cs="Times New Roman"/>
          <w:b/>
          <w:bCs/>
          <w:color w:val="339966"/>
          <w:sz w:val="36"/>
          <w:lang w:eastAsia="en-GB"/>
        </w:rPr>
        <w:t> </w:t>
      </w:r>
      <w:r w:rsidRPr="009870F5">
        <w:rPr>
          <w:rFonts w:ascii="Franklin Gothic Book" w:eastAsia="Times New Roman" w:hAnsi="Franklin Gothic Book" w:cs="Times New Roman"/>
          <w:b/>
          <w:bCs/>
          <w:color w:val="339966"/>
          <w:sz w:val="36"/>
          <w:szCs w:val="36"/>
          <w:lang w:eastAsia="en-GB"/>
        </w:rPr>
        <w:t>for Work Strain</w:t>
      </w:r>
    </w:p>
    <w:tbl>
      <w:tblPr>
        <w:tblW w:w="5000" w:type="pct"/>
        <w:tblCellSpacing w:w="75" w:type="dxa"/>
        <w:tblCellMar>
          <w:top w:w="15" w:type="dxa"/>
          <w:left w:w="15" w:type="dxa"/>
          <w:bottom w:w="15" w:type="dxa"/>
          <w:right w:w="15" w:type="dxa"/>
        </w:tblCellMar>
        <w:tblLook w:val="04A0"/>
      </w:tblPr>
      <w:tblGrid>
        <w:gridCol w:w="1905"/>
        <w:gridCol w:w="7451"/>
      </w:tblGrid>
      <w:tr w:rsidR="009870F5" w:rsidRPr="009870F5" w:rsidTr="009870F5">
        <w:trPr>
          <w:tblCellSpacing w:w="75" w:type="dxa"/>
        </w:trPr>
        <w:tc>
          <w:tcPr>
            <w:tcW w:w="0" w:type="auto"/>
            <w:vAlign w:val="center"/>
            <w:hideMark/>
          </w:tcPr>
          <w:p w:rsidR="009870F5" w:rsidRPr="009870F5" w:rsidRDefault="009870F5" w:rsidP="009870F5">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1019175" cy="1371600"/>
                  <wp:effectExtent l="19050" t="0" r="9525" b="0"/>
                  <wp:docPr id="1" name="Picture 1" descr="C:\Users\PRACTICE MANAGER\Documents\My Web Sites\Practice Website\images\Wo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ACTICE MANAGER\Documents\My Web Sites\Practice Website\images\Work.jpg"/>
                          <pic:cNvPicPr>
                            <a:picLocks noChangeAspect="1" noChangeArrowheads="1"/>
                          </pic:cNvPicPr>
                        </pic:nvPicPr>
                        <pic:blipFill>
                          <a:blip r:embed="rId5" cstate="print"/>
                          <a:srcRect/>
                          <a:stretch>
                            <a:fillRect/>
                          </a:stretch>
                        </pic:blipFill>
                        <pic:spPr bwMode="auto">
                          <a:xfrm>
                            <a:off x="0" y="0"/>
                            <a:ext cx="1019175" cy="1371600"/>
                          </a:xfrm>
                          <a:prstGeom prst="rect">
                            <a:avLst/>
                          </a:prstGeom>
                          <a:noFill/>
                          <a:ln w="9525">
                            <a:noFill/>
                            <a:miter lim="800000"/>
                            <a:headEnd/>
                            <a:tailEnd/>
                          </a:ln>
                        </pic:spPr>
                      </pic:pic>
                    </a:graphicData>
                  </a:graphic>
                </wp:inline>
              </w:drawing>
            </w:r>
          </w:p>
        </w:tc>
        <w:tc>
          <w:tcPr>
            <w:tcW w:w="0" w:type="auto"/>
            <w:vAlign w:val="center"/>
            <w:hideMark/>
          </w:tcPr>
          <w:p w:rsidR="009870F5" w:rsidRPr="009870F5" w:rsidRDefault="009870F5" w:rsidP="009870F5">
            <w:pPr>
              <w:spacing w:before="100" w:beforeAutospacing="1" w:after="100" w:afterAutospacing="1" w:line="240" w:lineRule="auto"/>
              <w:rPr>
                <w:rFonts w:ascii="Times New Roman" w:eastAsia="Times New Roman" w:hAnsi="Times New Roman" w:cs="Times New Roman"/>
                <w:sz w:val="24"/>
                <w:szCs w:val="24"/>
                <w:lang w:eastAsia="en-GB"/>
              </w:rPr>
            </w:pPr>
            <w:r w:rsidRPr="009870F5">
              <w:rPr>
                <w:rFonts w:ascii="Franklin Gothic Book" w:eastAsia="Times New Roman" w:hAnsi="Franklin Gothic Book" w:cs="Times New Roman"/>
                <w:color w:val="008000"/>
                <w:sz w:val="24"/>
                <w:szCs w:val="24"/>
                <w:lang w:eastAsia="en-GB"/>
              </w:rPr>
              <w:t>Occupational injuries account for many of the 350 million working days a year lost in Britain. Osteopaths are skilled at discovering underlying causes of pain. Trained to have a thorough understanding of anatomy and physiology, they use their hands to investigate and treat injuries to the ligaments, muscles and joints. Poor posture can contribute to daily aches and pains whether you lift heavy loads, sit at the PC incorrectly or drive for long periods. An osteopath can advise on correct posture and movement and can give instruction on back care and preventative exercises. </w:t>
            </w:r>
            <w:r w:rsidRPr="009870F5">
              <w:rPr>
                <w:rFonts w:ascii="Franklin Gothic Book" w:eastAsia="Times New Roman" w:hAnsi="Franklin Gothic Book" w:cs="Times New Roman"/>
                <w:color w:val="008000"/>
                <w:sz w:val="24"/>
                <w:szCs w:val="24"/>
                <w:lang w:eastAsia="en-GB"/>
              </w:rPr>
              <w:br/>
              <w:t> </w:t>
            </w:r>
          </w:p>
        </w:tc>
      </w:tr>
      <w:tr w:rsidR="009870F5" w:rsidRPr="009870F5" w:rsidTr="009870F5">
        <w:trPr>
          <w:tblCellSpacing w:w="75" w:type="dxa"/>
        </w:trPr>
        <w:tc>
          <w:tcPr>
            <w:tcW w:w="0" w:type="auto"/>
            <w:gridSpan w:val="2"/>
            <w:vAlign w:val="center"/>
            <w:hideMark/>
          </w:tcPr>
          <w:p w:rsidR="009870F5" w:rsidRPr="009870F5" w:rsidRDefault="009870F5" w:rsidP="009870F5">
            <w:pPr>
              <w:spacing w:before="100" w:beforeAutospacing="1" w:after="100" w:afterAutospacing="1" w:line="240" w:lineRule="auto"/>
              <w:rPr>
                <w:rFonts w:ascii="Times New Roman" w:eastAsia="Times New Roman" w:hAnsi="Times New Roman" w:cs="Times New Roman"/>
                <w:sz w:val="24"/>
                <w:szCs w:val="24"/>
                <w:lang w:eastAsia="en-GB"/>
              </w:rPr>
            </w:pPr>
            <w:r w:rsidRPr="009870F5">
              <w:rPr>
                <w:rFonts w:ascii="Franklin Gothic Book" w:eastAsia="Times New Roman" w:hAnsi="Franklin Gothic Book" w:cs="Times New Roman"/>
                <w:b/>
                <w:bCs/>
                <w:color w:val="008000"/>
                <w:sz w:val="27"/>
                <w:szCs w:val="27"/>
                <w:lang w:eastAsia="en-GB"/>
              </w:rPr>
              <w:t>Common Problems</w:t>
            </w:r>
          </w:p>
          <w:p w:rsidR="009870F5" w:rsidRPr="009870F5" w:rsidRDefault="009870F5" w:rsidP="009870F5">
            <w:pPr>
              <w:spacing w:before="100" w:beforeAutospacing="1" w:after="100" w:afterAutospacing="1" w:line="240" w:lineRule="auto"/>
              <w:rPr>
                <w:rFonts w:ascii="Times New Roman" w:eastAsia="Times New Roman" w:hAnsi="Times New Roman" w:cs="Times New Roman"/>
                <w:sz w:val="24"/>
                <w:szCs w:val="24"/>
                <w:lang w:eastAsia="en-GB"/>
              </w:rPr>
            </w:pPr>
            <w:r w:rsidRPr="009870F5">
              <w:rPr>
                <w:rFonts w:ascii="Franklin Gothic Book" w:eastAsia="Times New Roman" w:hAnsi="Franklin Gothic Book" w:cs="Times New Roman"/>
                <w:color w:val="008000"/>
                <w:sz w:val="24"/>
                <w:szCs w:val="24"/>
                <w:lang w:eastAsia="en-GB"/>
              </w:rPr>
              <w:t>Significant types of illnesses due to work are disorders pf the muscles, tendons and joints, particularly in the back, hands and arms).  Symptoms vary from mild aches and pains to severe pain and disability.</w:t>
            </w:r>
          </w:p>
          <w:p w:rsidR="009870F5" w:rsidRPr="009870F5" w:rsidRDefault="009870F5" w:rsidP="009870F5">
            <w:pPr>
              <w:numPr>
                <w:ilvl w:val="0"/>
                <w:numId w:val="1"/>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Caused by manual handling and lifting</w:t>
            </w:r>
          </w:p>
          <w:p w:rsidR="009870F5" w:rsidRPr="009870F5" w:rsidRDefault="009870F5" w:rsidP="009870F5">
            <w:pPr>
              <w:spacing w:before="100" w:beforeAutospacing="1" w:after="100" w:afterAutospacing="1" w:line="240" w:lineRule="auto"/>
              <w:ind w:left="1440"/>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Muscle and tendon injuries </w:t>
            </w:r>
            <w:r w:rsidRPr="009870F5">
              <w:rPr>
                <w:rFonts w:ascii="Times New Roman" w:eastAsia="Times New Roman" w:hAnsi="Times New Roman" w:cs="Times New Roman"/>
                <w:color w:val="008000"/>
                <w:sz w:val="24"/>
                <w:szCs w:val="24"/>
                <w:lang w:eastAsia="en-GB"/>
              </w:rPr>
              <w:br/>
            </w:r>
            <w:proofErr w:type="spellStart"/>
            <w:r w:rsidRPr="009870F5">
              <w:rPr>
                <w:rFonts w:ascii="Franklin Gothic Book" w:eastAsia="Times New Roman" w:hAnsi="Franklin Gothic Book" w:cs="Times New Roman"/>
                <w:color w:val="008000"/>
                <w:sz w:val="24"/>
                <w:szCs w:val="24"/>
                <w:lang w:eastAsia="en-GB"/>
              </w:rPr>
              <w:t>Intervertebral</w:t>
            </w:r>
            <w:proofErr w:type="spellEnd"/>
            <w:r w:rsidRPr="009870F5">
              <w:rPr>
                <w:rFonts w:ascii="Franklin Gothic Book" w:eastAsia="Times New Roman" w:hAnsi="Franklin Gothic Book" w:cs="Times New Roman"/>
                <w:color w:val="008000"/>
                <w:sz w:val="24"/>
                <w:szCs w:val="24"/>
                <w:lang w:eastAsia="en-GB"/>
              </w:rPr>
              <w:t xml:space="preserve"> disc lesions (‘slipped disc’) </w:t>
            </w:r>
            <w:r w:rsidRPr="009870F5">
              <w:rPr>
                <w:rFonts w:ascii="Times New Roman" w:eastAsia="Times New Roman" w:hAnsi="Times New Roman" w:cs="Times New Roman"/>
                <w:color w:val="008000"/>
                <w:sz w:val="24"/>
                <w:szCs w:val="24"/>
                <w:lang w:eastAsia="en-GB"/>
              </w:rPr>
              <w:br/>
            </w:r>
            <w:r w:rsidRPr="009870F5">
              <w:rPr>
                <w:rFonts w:ascii="Franklin Gothic Book" w:eastAsia="Times New Roman" w:hAnsi="Franklin Gothic Book" w:cs="Times New Roman"/>
                <w:color w:val="008000"/>
                <w:sz w:val="24"/>
                <w:szCs w:val="24"/>
                <w:lang w:eastAsia="en-GB"/>
              </w:rPr>
              <w:t>Sciatica </w:t>
            </w:r>
            <w:r w:rsidRPr="009870F5">
              <w:rPr>
                <w:rFonts w:ascii="Franklin Gothic Book" w:eastAsia="Times New Roman" w:hAnsi="Franklin Gothic Book" w:cs="Times New Roman"/>
                <w:color w:val="008000"/>
                <w:sz w:val="24"/>
                <w:szCs w:val="24"/>
                <w:lang w:eastAsia="en-GB"/>
              </w:rPr>
              <w:br/>
              <w:t> </w:t>
            </w:r>
          </w:p>
          <w:p w:rsidR="009870F5" w:rsidRPr="009870F5" w:rsidRDefault="009870F5" w:rsidP="009870F5">
            <w:pPr>
              <w:numPr>
                <w:ilvl w:val="0"/>
                <w:numId w:val="1"/>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Caused by forceful or repetitive movements</w:t>
            </w:r>
          </w:p>
          <w:p w:rsidR="009870F5" w:rsidRPr="009870F5" w:rsidRDefault="009870F5" w:rsidP="009870F5">
            <w:pPr>
              <w:spacing w:before="100" w:beforeAutospacing="1" w:after="100" w:afterAutospacing="1" w:line="240" w:lineRule="auto"/>
              <w:ind w:left="1440"/>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Carpal tunnel syndromes </w:t>
            </w:r>
            <w:r w:rsidRPr="009870F5">
              <w:rPr>
                <w:rFonts w:ascii="Franklin Gothic Book" w:eastAsia="Times New Roman" w:hAnsi="Franklin Gothic Book" w:cs="Times New Roman"/>
                <w:color w:val="008000"/>
                <w:sz w:val="24"/>
                <w:szCs w:val="24"/>
                <w:lang w:eastAsia="en-GB"/>
              </w:rPr>
              <w:br/>
            </w:r>
            <w:proofErr w:type="spellStart"/>
            <w:r w:rsidRPr="009870F5">
              <w:rPr>
                <w:rFonts w:ascii="Franklin Gothic Book" w:eastAsia="Times New Roman" w:hAnsi="Franklin Gothic Book" w:cs="Times New Roman"/>
                <w:color w:val="008000"/>
                <w:sz w:val="24"/>
                <w:szCs w:val="24"/>
                <w:lang w:eastAsia="en-GB"/>
              </w:rPr>
              <w:t>Tenosynovitis</w:t>
            </w:r>
            <w:proofErr w:type="spellEnd"/>
            <w:r w:rsidRPr="009870F5">
              <w:rPr>
                <w:rFonts w:ascii="Franklin Gothic Book" w:eastAsia="Times New Roman" w:hAnsi="Franklin Gothic Book" w:cs="Times New Roman"/>
                <w:color w:val="008000"/>
                <w:sz w:val="24"/>
                <w:szCs w:val="24"/>
                <w:lang w:eastAsia="en-GB"/>
              </w:rPr>
              <w:t> </w:t>
            </w:r>
            <w:r w:rsidRPr="009870F5">
              <w:rPr>
                <w:rFonts w:ascii="Franklin Gothic Book" w:eastAsia="Times New Roman" w:hAnsi="Franklin Gothic Book" w:cs="Times New Roman"/>
                <w:color w:val="008000"/>
                <w:sz w:val="24"/>
                <w:szCs w:val="24"/>
                <w:lang w:eastAsia="en-GB"/>
              </w:rPr>
              <w:br/>
            </w:r>
            <w:proofErr w:type="spellStart"/>
            <w:r w:rsidRPr="009870F5">
              <w:rPr>
                <w:rFonts w:ascii="Franklin Gothic Book" w:eastAsia="Times New Roman" w:hAnsi="Franklin Gothic Book" w:cs="Times New Roman"/>
                <w:color w:val="008000"/>
                <w:sz w:val="24"/>
                <w:szCs w:val="24"/>
                <w:lang w:eastAsia="en-GB"/>
              </w:rPr>
              <w:t>Peritendinitis</w:t>
            </w:r>
            <w:proofErr w:type="spellEnd"/>
            <w:r w:rsidRPr="009870F5">
              <w:rPr>
                <w:rFonts w:ascii="Franklin Gothic Book" w:eastAsia="Times New Roman" w:hAnsi="Franklin Gothic Book" w:cs="Times New Roman"/>
                <w:color w:val="008000"/>
                <w:sz w:val="24"/>
                <w:szCs w:val="24"/>
                <w:lang w:eastAsia="en-GB"/>
              </w:rPr>
              <w:t> </w:t>
            </w:r>
            <w:r w:rsidRPr="009870F5">
              <w:rPr>
                <w:rFonts w:ascii="Franklin Gothic Book" w:eastAsia="Times New Roman" w:hAnsi="Franklin Gothic Book" w:cs="Times New Roman"/>
                <w:color w:val="008000"/>
                <w:sz w:val="24"/>
                <w:szCs w:val="24"/>
                <w:lang w:eastAsia="en-GB"/>
              </w:rPr>
              <w:br/>
            </w:r>
            <w:proofErr w:type="spellStart"/>
            <w:r w:rsidRPr="009870F5">
              <w:rPr>
                <w:rFonts w:ascii="Franklin Gothic Book" w:eastAsia="Times New Roman" w:hAnsi="Franklin Gothic Book" w:cs="Times New Roman"/>
                <w:color w:val="008000"/>
                <w:sz w:val="24"/>
                <w:szCs w:val="24"/>
                <w:lang w:eastAsia="en-GB"/>
              </w:rPr>
              <w:t>Epicondylitis</w:t>
            </w:r>
            <w:proofErr w:type="spellEnd"/>
            <w:r w:rsidRPr="009870F5">
              <w:rPr>
                <w:rFonts w:ascii="Franklin Gothic Book" w:eastAsia="Times New Roman" w:hAnsi="Franklin Gothic Book" w:cs="Times New Roman"/>
                <w:color w:val="008000"/>
                <w:sz w:val="24"/>
                <w:szCs w:val="24"/>
                <w:lang w:eastAsia="en-GB"/>
              </w:rPr>
              <w:t xml:space="preserve"> (e.g. ‘tennis elbow’) </w:t>
            </w:r>
            <w:r w:rsidRPr="009870F5">
              <w:rPr>
                <w:rFonts w:ascii="Franklin Gothic Book" w:eastAsia="Times New Roman" w:hAnsi="Franklin Gothic Book" w:cs="Times New Roman"/>
                <w:color w:val="008000"/>
                <w:sz w:val="24"/>
                <w:szCs w:val="24"/>
                <w:lang w:eastAsia="en-GB"/>
              </w:rPr>
              <w:br/>
              <w:t>Mouse wrist </w:t>
            </w:r>
            <w:r w:rsidRPr="009870F5">
              <w:rPr>
                <w:rFonts w:ascii="Franklin Gothic Book" w:eastAsia="Times New Roman" w:hAnsi="Franklin Gothic Book" w:cs="Times New Roman"/>
                <w:color w:val="008000"/>
                <w:sz w:val="24"/>
                <w:szCs w:val="24"/>
                <w:lang w:eastAsia="en-GB"/>
              </w:rPr>
              <w:br/>
              <w:t> </w:t>
            </w:r>
          </w:p>
          <w:p w:rsidR="009870F5" w:rsidRPr="009870F5" w:rsidRDefault="009870F5" w:rsidP="009870F5">
            <w:pPr>
              <w:numPr>
                <w:ilvl w:val="0"/>
                <w:numId w:val="1"/>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Caused by unsuitable posture or repetitive movements</w:t>
            </w:r>
          </w:p>
          <w:p w:rsidR="009870F5" w:rsidRPr="009870F5" w:rsidRDefault="009870F5" w:rsidP="009870F5">
            <w:pPr>
              <w:spacing w:beforeAutospacing="1" w:after="100" w:afterAutospacing="1" w:line="240" w:lineRule="auto"/>
              <w:ind w:left="1440"/>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Low back pain </w:t>
            </w:r>
            <w:r w:rsidRPr="009870F5">
              <w:rPr>
                <w:rFonts w:ascii="Franklin Gothic Book" w:eastAsia="Times New Roman" w:hAnsi="Franklin Gothic Book" w:cs="Times New Roman"/>
                <w:color w:val="008000"/>
                <w:sz w:val="24"/>
                <w:szCs w:val="24"/>
                <w:lang w:eastAsia="en-GB"/>
              </w:rPr>
              <w:br/>
              <w:t>Neck and shoulder pain </w:t>
            </w:r>
            <w:r w:rsidRPr="009870F5">
              <w:rPr>
                <w:rFonts w:ascii="Franklin Gothic Book" w:eastAsia="Times New Roman" w:hAnsi="Franklin Gothic Book" w:cs="Times New Roman"/>
                <w:color w:val="008000"/>
                <w:sz w:val="24"/>
                <w:szCs w:val="24"/>
                <w:lang w:eastAsia="en-GB"/>
              </w:rPr>
              <w:br/>
              <w:t>Computer hump </w:t>
            </w:r>
            <w:r w:rsidRPr="009870F5">
              <w:rPr>
                <w:rFonts w:ascii="Franklin Gothic Book" w:eastAsia="Times New Roman" w:hAnsi="Franklin Gothic Book" w:cs="Times New Roman"/>
                <w:color w:val="008000"/>
                <w:sz w:val="24"/>
                <w:szCs w:val="24"/>
                <w:lang w:eastAsia="en-GB"/>
              </w:rPr>
              <w:br/>
              <w:t>Repetitive Strain Injury </w:t>
            </w:r>
            <w:r w:rsidRPr="009870F5">
              <w:rPr>
                <w:rFonts w:ascii="Franklin Gothic Book" w:eastAsia="Times New Roman" w:hAnsi="Franklin Gothic Book" w:cs="Times New Roman"/>
                <w:color w:val="008000"/>
                <w:sz w:val="24"/>
                <w:szCs w:val="24"/>
                <w:lang w:eastAsia="en-GB"/>
              </w:rPr>
              <w:br/>
              <w:t> </w:t>
            </w:r>
          </w:p>
          <w:p w:rsidR="009870F5" w:rsidRPr="009870F5" w:rsidRDefault="009870F5" w:rsidP="009870F5">
            <w:pPr>
              <w:spacing w:before="100" w:beforeAutospacing="1" w:after="100" w:afterAutospacing="1" w:line="240" w:lineRule="auto"/>
              <w:rPr>
                <w:rFonts w:ascii="Times New Roman" w:eastAsia="Times New Roman" w:hAnsi="Times New Roman" w:cs="Times New Roman"/>
                <w:sz w:val="24"/>
                <w:szCs w:val="24"/>
                <w:lang w:eastAsia="en-GB"/>
              </w:rPr>
            </w:pPr>
            <w:r w:rsidRPr="009870F5">
              <w:rPr>
                <w:rFonts w:ascii="Franklin Gothic Book" w:eastAsia="Times New Roman" w:hAnsi="Franklin Gothic Book" w:cs="Times New Roman"/>
                <w:b/>
                <w:bCs/>
                <w:color w:val="008000"/>
                <w:sz w:val="27"/>
                <w:szCs w:val="27"/>
                <w:lang w:eastAsia="en-GB"/>
              </w:rPr>
              <w:t>For the employer</w:t>
            </w:r>
          </w:p>
          <w:p w:rsidR="009870F5" w:rsidRPr="009870F5" w:rsidRDefault="009870F5" w:rsidP="009870F5">
            <w:pPr>
              <w:numPr>
                <w:ilvl w:val="0"/>
                <w:numId w:val="2"/>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For years, a number of large companies have retained osteopaths as part of their permanent company health teams. Many smaller companies have also benefited from liaison with their local osteopaths.</w:t>
            </w:r>
          </w:p>
          <w:p w:rsidR="009870F5" w:rsidRPr="009870F5" w:rsidRDefault="009870F5" w:rsidP="009870F5">
            <w:pPr>
              <w:numPr>
                <w:ilvl w:val="0"/>
                <w:numId w:val="2"/>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 xml:space="preserve">Having an osteopath involved in your staff care programmes can lead to a fitter </w:t>
            </w:r>
            <w:r w:rsidRPr="009870F5">
              <w:rPr>
                <w:rFonts w:ascii="Franklin Gothic Book" w:eastAsia="Times New Roman" w:hAnsi="Franklin Gothic Book" w:cs="Times New Roman"/>
                <w:color w:val="008000"/>
                <w:sz w:val="24"/>
                <w:szCs w:val="24"/>
                <w:lang w:eastAsia="en-GB"/>
              </w:rPr>
              <w:lastRenderedPageBreak/>
              <w:t>workforce and improved morale, increased productivity and less time off through ill-health </w:t>
            </w:r>
            <w:r w:rsidRPr="009870F5">
              <w:rPr>
                <w:rFonts w:ascii="Franklin Gothic Book" w:eastAsia="Times New Roman" w:hAnsi="Franklin Gothic Book" w:cs="Times New Roman"/>
                <w:color w:val="008000"/>
                <w:sz w:val="24"/>
                <w:szCs w:val="24"/>
                <w:lang w:eastAsia="en-GB"/>
              </w:rPr>
              <w:br/>
              <w:t> </w:t>
            </w:r>
          </w:p>
          <w:p w:rsidR="009870F5" w:rsidRPr="009870F5" w:rsidRDefault="009870F5" w:rsidP="009870F5">
            <w:pPr>
              <w:spacing w:before="100" w:beforeAutospacing="1" w:after="100" w:afterAutospacing="1" w:line="240" w:lineRule="auto"/>
              <w:rPr>
                <w:rFonts w:ascii="Times New Roman" w:eastAsia="Times New Roman" w:hAnsi="Times New Roman" w:cs="Times New Roman"/>
                <w:sz w:val="24"/>
                <w:szCs w:val="24"/>
                <w:lang w:eastAsia="en-GB"/>
              </w:rPr>
            </w:pPr>
            <w:r w:rsidRPr="009870F5">
              <w:rPr>
                <w:rFonts w:ascii="Franklin Gothic Book" w:eastAsia="Times New Roman" w:hAnsi="Franklin Gothic Book" w:cs="Times New Roman"/>
                <w:b/>
                <w:bCs/>
                <w:color w:val="008000"/>
                <w:sz w:val="27"/>
                <w:szCs w:val="27"/>
                <w:lang w:eastAsia="en-GB"/>
              </w:rPr>
              <w:t>For the employee</w:t>
            </w:r>
          </w:p>
          <w:p w:rsidR="009870F5" w:rsidRPr="009870F5" w:rsidRDefault="009870F5" w:rsidP="009870F5">
            <w:pPr>
              <w:numPr>
                <w:ilvl w:val="0"/>
                <w:numId w:val="3"/>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Most of the 3000 osteopaths in the UK work from private practices. However, many GP’s are working more closely with osteopaths and can offer the option of referring the patient to the osteopath on the NHS.</w:t>
            </w:r>
          </w:p>
          <w:p w:rsidR="009870F5" w:rsidRPr="009870F5" w:rsidRDefault="009870F5" w:rsidP="009870F5">
            <w:pPr>
              <w:numPr>
                <w:ilvl w:val="0"/>
                <w:numId w:val="3"/>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Many people consult an osteopath privately. Telephone local practices for fees in your area.</w:t>
            </w:r>
          </w:p>
          <w:p w:rsidR="009870F5" w:rsidRPr="009870F5" w:rsidRDefault="009870F5" w:rsidP="009870F5">
            <w:pPr>
              <w:numPr>
                <w:ilvl w:val="0"/>
                <w:numId w:val="3"/>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Many private health insurances schemes now cover osteopathic treatment (discuss the details with your company)</w:t>
            </w:r>
          </w:p>
          <w:p w:rsidR="009870F5" w:rsidRPr="009870F5" w:rsidRDefault="009870F5" w:rsidP="009870F5">
            <w:pPr>
              <w:numPr>
                <w:ilvl w:val="0"/>
                <w:numId w:val="3"/>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You do not need to consult your GP before you visit an osteopath although you may wish to do so.</w:t>
            </w:r>
          </w:p>
          <w:p w:rsidR="009870F5" w:rsidRPr="009870F5" w:rsidRDefault="009870F5" w:rsidP="009870F5">
            <w:pPr>
              <w:numPr>
                <w:ilvl w:val="0"/>
                <w:numId w:val="3"/>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Osteopaths can provide you with a sick note if you need time off work. </w:t>
            </w:r>
            <w:r w:rsidRPr="009870F5">
              <w:rPr>
                <w:rFonts w:ascii="Franklin Gothic Book" w:eastAsia="Times New Roman" w:hAnsi="Franklin Gothic Book" w:cs="Times New Roman"/>
                <w:color w:val="008000"/>
                <w:sz w:val="24"/>
                <w:szCs w:val="24"/>
                <w:lang w:eastAsia="en-GB"/>
              </w:rPr>
              <w:br/>
              <w:t> </w:t>
            </w:r>
          </w:p>
          <w:p w:rsidR="009870F5" w:rsidRPr="009870F5" w:rsidRDefault="009870F5" w:rsidP="009870F5">
            <w:pPr>
              <w:spacing w:before="100" w:beforeAutospacing="1" w:after="100" w:afterAutospacing="1" w:line="240" w:lineRule="auto"/>
              <w:rPr>
                <w:rFonts w:ascii="Times New Roman" w:eastAsia="Times New Roman" w:hAnsi="Times New Roman" w:cs="Times New Roman"/>
                <w:sz w:val="24"/>
                <w:szCs w:val="24"/>
                <w:lang w:eastAsia="en-GB"/>
              </w:rPr>
            </w:pPr>
            <w:r w:rsidRPr="009870F5">
              <w:rPr>
                <w:rFonts w:ascii="Franklin Gothic Book" w:eastAsia="Times New Roman" w:hAnsi="Franklin Gothic Book" w:cs="Times New Roman"/>
                <w:b/>
                <w:bCs/>
                <w:color w:val="008000"/>
                <w:sz w:val="27"/>
                <w:szCs w:val="27"/>
                <w:lang w:eastAsia="en-GB"/>
              </w:rPr>
              <w:t>What your osteopath needs to know</w:t>
            </w:r>
          </w:p>
          <w:p w:rsidR="009870F5" w:rsidRPr="009870F5" w:rsidRDefault="009870F5" w:rsidP="009870F5">
            <w:pPr>
              <w:spacing w:before="100" w:beforeAutospacing="1" w:after="100" w:afterAutospacing="1" w:line="240" w:lineRule="auto"/>
              <w:rPr>
                <w:rFonts w:ascii="Times New Roman" w:eastAsia="Times New Roman" w:hAnsi="Times New Roman" w:cs="Times New Roman"/>
                <w:sz w:val="24"/>
                <w:szCs w:val="24"/>
                <w:lang w:eastAsia="en-GB"/>
              </w:rPr>
            </w:pPr>
            <w:r w:rsidRPr="009870F5">
              <w:rPr>
                <w:rFonts w:ascii="Franklin Gothic Book" w:eastAsia="Times New Roman" w:hAnsi="Franklin Gothic Book" w:cs="Times New Roman"/>
                <w:color w:val="008000"/>
                <w:sz w:val="24"/>
                <w:szCs w:val="24"/>
                <w:lang w:eastAsia="en-GB"/>
              </w:rPr>
              <w:t>To reach a full diagnosis, your osteopath will need to know about your job:</w:t>
            </w:r>
          </w:p>
          <w:p w:rsidR="009870F5" w:rsidRPr="009870F5" w:rsidRDefault="009870F5" w:rsidP="009870F5">
            <w:pPr>
              <w:numPr>
                <w:ilvl w:val="0"/>
                <w:numId w:val="4"/>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Is your work repetitive?</w:t>
            </w:r>
          </w:p>
          <w:p w:rsidR="009870F5" w:rsidRPr="009870F5" w:rsidRDefault="009870F5" w:rsidP="009870F5">
            <w:pPr>
              <w:numPr>
                <w:ilvl w:val="0"/>
                <w:numId w:val="4"/>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Do you have heavy lifting?</w:t>
            </w:r>
          </w:p>
          <w:p w:rsidR="009870F5" w:rsidRPr="009870F5" w:rsidRDefault="009870F5" w:rsidP="009870F5">
            <w:pPr>
              <w:numPr>
                <w:ilvl w:val="0"/>
                <w:numId w:val="4"/>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Do you have to bend frequently?</w:t>
            </w:r>
          </w:p>
          <w:p w:rsidR="009870F5" w:rsidRPr="009870F5" w:rsidRDefault="009870F5" w:rsidP="009870F5">
            <w:pPr>
              <w:numPr>
                <w:ilvl w:val="0"/>
                <w:numId w:val="4"/>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Do you have to work in an awkward posture?</w:t>
            </w:r>
          </w:p>
          <w:p w:rsidR="009870F5" w:rsidRPr="009870F5" w:rsidRDefault="009870F5" w:rsidP="009870F5">
            <w:pPr>
              <w:numPr>
                <w:ilvl w:val="0"/>
                <w:numId w:val="4"/>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Does your work involve frequent finger, hand or arm movements?</w:t>
            </w:r>
          </w:p>
          <w:p w:rsidR="009870F5" w:rsidRPr="009870F5" w:rsidRDefault="009870F5" w:rsidP="009870F5">
            <w:pPr>
              <w:numPr>
                <w:ilvl w:val="0"/>
                <w:numId w:val="4"/>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Do you have any work breaks?</w:t>
            </w:r>
          </w:p>
          <w:p w:rsidR="009870F5" w:rsidRPr="009870F5" w:rsidRDefault="009870F5" w:rsidP="009870F5">
            <w:pPr>
              <w:numPr>
                <w:ilvl w:val="0"/>
                <w:numId w:val="4"/>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Are you working in bad light conditions?</w:t>
            </w:r>
          </w:p>
          <w:p w:rsidR="009870F5" w:rsidRPr="009870F5" w:rsidRDefault="009870F5" w:rsidP="009870F5">
            <w:pPr>
              <w:numPr>
                <w:ilvl w:val="0"/>
                <w:numId w:val="4"/>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Do you sit down at work and for how long?</w:t>
            </w:r>
          </w:p>
          <w:p w:rsidR="009870F5" w:rsidRPr="009870F5" w:rsidRDefault="009870F5" w:rsidP="009870F5">
            <w:pPr>
              <w:numPr>
                <w:ilvl w:val="0"/>
                <w:numId w:val="4"/>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Do you spend a great deal of your day on the telephone?</w:t>
            </w:r>
          </w:p>
          <w:p w:rsidR="009870F5" w:rsidRPr="009870F5" w:rsidRDefault="009870F5" w:rsidP="009870F5">
            <w:pPr>
              <w:numPr>
                <w:ilvl w:val="0"/>
                <w:numId w:val="4"/>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Are you expected to work deadlines?</w:t>
            </w:r>
          </w:p>
          <w:p w:rsidR="009870F5" w:rsidRPr="009870F5" w:rsidRDefault="009870F5" w:rsidP="009870F5">
            <w:pPr>
              <w:numPr>
                <w:ilvl w:val="0"/>
                <w:numId w:val="4"/>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Of the tasks you perform, which cause you the most discomfort?</w:t>
            </w:r>
          </w:p>
          <w:p w:rsidR="009870F5" w:rsidRPr="009870F5" w:rsidRDefault="009870F5" w:rsidP="009870F5">
            <w:pPr>
              <w:numPr>
                <w:ilvl w:val="0"/>
                <w:numId w:val="4"/>
              </w:numPr>
              <w:spacing w:before="100" w:beforeAutospacing="1" w:after="100" w:afterAutospacing="1" w:line="240" w:lineRule="auto"/>
              <w:rPr>
                <w:rFonts w:ascii="Times New Roman" w:eastAsia="Times New Roman" w:hAnsi="Times New Roman" w:cs="Times New Roman"/>
                <w:color w:val="008000"/>
                <w:sz w:val="24"/>
                <w:szCs w:val="24"/>
                <w:lang w:eastAsia="en-GB"/>
              </w:rPr>
            </w:pPr>
            <w:r w:rsidRPr="009870F5">
              <w:rPr>
                <w:rFonts w:ascii="Franklin Gothic Book" w:eastAsia="Times New Roman" w:hAnsi="Franklin Gothic Book" w:cs="Times New Roman"/>
                <w:color w:val="008000"/>
                <w:sz w:val="24"/>
                <w:szCs w:val="24"/>
                <w:lang w:eastAsia="en-GB"/>
              </w:rPr>
              <w:t>What is your working relationship with your peers and employers?</w:t>
            </w:r>
          </w:p>
          <w:p w:rsidR="009870F5" w:rsidRPr="009870F5" w:rsidRDefault="009870F5" w:rsidP="009870F5">
            <w:pPr>
              <w:spacing w:before="100" w:beforeAutospacing="1" w:after="100" w:afterAutospacing="1" w:line="240" w:lineRule="auto"/>
              <w:rPr>
                <w:rFonts w:ascii="Times New Roman" w:eastAsia="Times New Roman" w:hAnsi="Times New Roman" w:cs="Times New Roman"/>
                <w:sz w:val="24"/>
                <w:szCs w:val="24"/>
                <w:lang w:eastAsia="en-GB"/>
              </w:rPr>
            </w:pPr>
            <w:r w:rsidRPr="009870F5">
              <w:rPr>
                <w:rFonts w:ascii="Times New Roman" w:eastAsia="Times New Roman" w:hAnsi="Times New Roman" w:cs="Times New Roman"/>
                <w:sz w:val="24"/>
                <w:szCs w:val="24"/>
                <w:lang w:eastAsia="en-GB"/>
              </w:rPr>
              <w:t> </w:t>
            </w:r>
          </w:p>
          <w:p w:rsidR="009870F5" w:rsidRPr="009870F5" w:rsidRDefault="009870F5" w:rsidP="009870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9870F5">
              <w:rPr>
                <w:rFonts w:ascii="Franklin Gothic Book" w:eastAsia="Times New Roman" w:hAnsi="Franklin Gothic Book" w:cs="Times New Roman"/>
                <w:color w:val="008000"/>
                <w:sz w:val="24"/>
                <w:szCs w:val="24"/>
                <w:lang w:eastAsia="en-GB"/>
              </w:rPr>
              <w:t> </w:t>
            </w:r>
            <w:r>
              <w:rPr>
                <w:rFonts w:ascii="Franklin Gothic Book" w:eastAsia="Times New Roman" w:hAnsi="Franklin Gothic Book" w:cs="Times New Roman"/>
                <w:noProof/>
                <w:color w:val="008000"/>
                <w:sz w:val="24"/>
                <w:szCs w:val="24"/>
                <w:lang w:eastAsia="en-GB"/>
              </w:rPr>
              <w:drawing>
                <wp:inline distT="0" distB="0" distL="0" distR="0">
                  <wp:extent cx="1333500" cy="1914525"/>
                  <wp:effectExtent l="19050" t="0" r="0" b="0"/>
                  <wp:docPr id="2" name="Picture 2" descr="C:\Users\PRACTICE MANAGER\Documents\My Web Sites\Practice Website\images\CERT MARK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ACTICE MANAGER\Documents\My Web Sites\Practice Website\images\CERT MARK copy.JPG"/>
                          <pic:cNvPicPr>
                            <a:picLocks noChangeAspect="1" noChangeArrowheads="1"/>
                          </pic:cNvPicPr>
                        </pic:nvPicPr>
                        <pic:blipFill>
                          <a:blip r:embed="rId6" cstate="print"/>
                          <a:srcRect/>
                          <a:stretch>
                            <a:fillRect/>
                          </a:stretch>
                        </pic:blipFill>
                        <pic:spPr bwMode="auto">
                          <a:xfrm>
                            <a:off x="0" y="0"/>
                            <a:ext cx="1333500" cy="1914525"/>
                          </a:xfrm>
                          <a:prstGeom prst="rect">
                            <a:avLst/>
                          </a:prstGeom>
                          <a:noFill/>
                          <a:ln w="9525">
                            <a:noFill/>
                            <a:miter lim="800000"/>
                            <a:headEnd/>
                            <a:tailEnd/>
                          </a:ln>
                        </pic:spPr>
                      </pic:pic>
                    </a:graphicData>
                  </a:graphic>
                </wp:inline>
              </w:drawing>
            </w:r>
          </w:p>
          <w:p w:rsidR="009870F5" w:rsidRPr="009870F5" w:rsidRDefault="009870F5" w:rsidP="009870F5">
            <w:pPr>
              <w:spacing w:before="100" w:beforeAutospacing="1" w:after="100" w:afterAutospacing="1" w:line="240" w:lineRule="auto"/>
              <w:ind w:right="-66"/>
              <w:jc w:val="center"/>
              <w:rPr>
                <w:rFonts w:ascii="Times New Roman" w:eastAsia="Times New Roman" w:hAnsi="Times New Roman" w:cs="Times New Roman"/>
                <w:sz w:val="24"/>
                <w:szCs w:val="24"/>
                <w:lang w:eastAsia="en-GB"/>
              </w:rPr>
            </w:pPr>
            <w:r w:rsidRPr="009870F5">
              <w:rPr>
                <w:rFonts w:ascii="Franklin Gothic Book" w:eastAsia="Times New Roman" w:hAnsi="Franklin Gothic Book" w:cs="Times New Roman"/>
                <w:b/>
                <w:bCs/>
                <w:color w:val="008000"/>
                <w:sz w:val="18"/>
                <w:szCs w:val="18"/>
                <w:lang w:eastAsia="en-GB"/>
              </w:rPr>
              <w:lastRenderedPageBreak/>
              <w:t>Osteopathy and patient protection:</w:t>
            </w:r>
            <w:r w:rsidRPr="009870F5">
              <w:rPr>
                <w:rFonts w:ascii="Franklin Gothic Book" w:eastAsia="Times New Roman" w:hAnsi="Franklin Gothic Book" w:cs="Times New Roman"/>
                <w:b/>
                <w:bCs/>
                <w:color w:val="008000"/>
                <w:sz w:val="18"/>
                <w:lang w:eastAsia="en-GB"/>
              </w:rPr>
              <w:t> </w:t>
            </w:r>
            <w:r w:rsidRPr="009870F5">
              <w:rPr>
                <w:rFonts w:ascii="Franklin Gothic Book" w:eastAsia="Times New Roman" w:hAnsi="Franklin Gothic Book" w:cs="Times New Roman"/>
                <w:color w:val="008000"/>
                <w:sz w:val="18"/>
                <w:szCs w:val="18"/>
                <w:lang w:eastAsia="en-GB"/>
              </w:rPr>
              <w:t>Osteopaths are trained to recognise and treat</w:t>
            </w:r>
            <w:r w:rsidRPr="009870F5">
              <w:rPr>
                <w:rFonts w:ascii="Franklin Gothic Book" w:eastAsia="Times New Roman" w:hAnsi="Franklin Gothic Book" w:cs="Times New Roman"/>
                <w:color w:val="008000"/>
                <w:sz w:val="18"/>
                <w:lang w:eastAsia="en-GB"/>
              </w:rPr>
              <w:t> </w:t>
            </w:r>
            <w:r w:rsidRPr="009870F5">
              <w:rPr>
                <w:rFonts w:ascii="Franklin Gothic Book" w:eastAsia="Times New Roman" w:hAnsi="Franklin Gothic Book" w:cs="Times New Roman"/>
                <w:color w:val="008000"/>
                <w:sz w:val="18"/>
                <w:szCs w:val="18"/>
                <w:lang w:eastAsia="en-GB"/>
              </w:rPr>
              <w:t>many</w:t>
            </w:r>
            <w:r w:rsidRPr="009870F5">
              <w:rPr>
                <w:rFonts w:ascii="Franklin Gothic Book" w:eastAsia="Times New Roman" w:hAnsi="Franklin Gothic Book" w:cs="Times New Roman"/>
                <w:color w:val="008000"/>
                <w:sz w:val="24"/>
                <w:szCs w:val="24"/>
                <w:lang w:eastAsia="en-GB"/>
              </w:rPr>
              <w:t> </w:t>
            </w:r>
            <w:r w:rsidRPr="009870F5">
              <w:rPr>
                <w:rFonts w:ascii="Franklin Gothic Book" w:eastAsia="Times New Roman" w:hAnsi="Franklin Gothic Book" w:cs="Times New Roman"/>
                <w:color w:val="008000"/>
                <w:sz w:val="18"/>
                <w:szCs w:val="18"/>
                <w:lang w:eastAsia="en-GB"/>
              </w:rPr>
              <w:t>causes of pain. Osteopathy is an established system of diagnosis and manual treatment, which is recognised by The British Medical Association as a discrete clinical discipline.</w:t>
            </w:r>
            <w:r w:rsidRPr="009870F5">
              <w:rPr>
                <w:rFonts w:ascii="Franklin Gothic Book" w:eastAsia="Times New Roman" w:hAnsi="Franklin Gothic Book" w:cs="Times New Roman"/>
                <w:color w:val="008000"/>
                <w:sz w:val="18"/>
                <w:szCs w:val="18"/>
                <w:lang w:eastAsia="en-GB"/>
              </w:rPr>
              <w:br/>
              <w:t>For the last sixty years, osteopaths have worked voluntary regulation that set standards of training and practice.</w:t>
            </w:r>
            <w:r w:rsidRPr="009870F5">
              <w:rPr>
                <w:rFonts w:ascii="Franklin Gothic Book" w:eastAsia="Times New Roman" w:hAnsi="Franklin Gothic Book" w:cs="Times New Roman"/>
                <w:color w:val="008000"/>
                <w:sz w:val="18"/>
                <w:szCs w:val="18"/>
                <w:lang w:eastAsia="en-GB"/>
              </w:rPr>
              <w:br/>
              <w:t xml:space="preserve">In 1993, osteopathy became the first major complementary health care profession to be accorded statutory recognition under the 1993 Osteopaths Act.  This has culminated in the opening of the statutory register of osteopaths by the General Osteopathic Council in May 1998. Only those practitioners able to show that they have been in safe and competent practice of osteopathy will be allowed onto the register and in the future all osteopaths will be trained to the same high rigorous standard.  All osteopaths will need to have </w:t>
            </w:r>
            <w:proofErr w:type="gramStart"/>
            <w:r w:rsidRPr="009870F5">
              <w:rPr>
                <w:rFonts w:ascii="Franklin Gothic Book" w:eastAsia="Times New Roman" w:hAnsi="Franklin Gothic Book" w:cs="Times New Roman"/>
                <w:color w:val="008000"/>
                <w:sz w:val="18"/>
                <w:szCs w:val="18"/>
                <w:lang w:eastAsia="en-GB"/>
              </w:rPr>
              <w:t>a malpractice</w:t>
            </w:r>
            <w:proofErr w:type="gramEnd"/>
            <w:r w:rsidRPr="009870F5">
              <w:rPr>
                <w:rFonts w:ascii="Franklin Gothic Book" w:eastAsia="Times New Roman" w:hAnsi="Franklin Gothic Book" w:cs="Times New Roman"/>
                <w:color w:val="008000"/>
                <w:sz w:val="18"/>
                <w:szCs w:val="18"/>
                <w:lang w:eastAsia="en-GB"/>
              </w:rPr>
              <w:t xml:space="preserve"> insurance and to follow a strict code of conduct.</w:t>
            </w:r>
            <w:r w:rsidRPr="009870F5">
              <w:rPr>
                <w:rFonts w:ascii="Franklin Gothic Book" w:eastAsia="Times New Roman" w:hAnsi="Franklin Gothic Book" w:cs="Times New Roman"/>
                <w:color w:val="008000"/>
                <w:sz w:val="18"/>
                <w:szCs w:val="18"/>
                <w:lang w:eastAsia="en-GB"/>
              </w:rPr>
              <w:br/>
              <w:t>Patients will have the same safeguards as when currently they consult a doctor or dentist.</w:t>
            </w:r>
          </w:p>
        </w:tc>
      </w:tr>
    </w:tbl>
    <w:p w:rsidR="00131943" w:rsidRDefault="00131943"/>
    <w:sectPr w:rsidR="00131943" w:rsidSect="0013194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8146E8"/>
    <w:multiLevelType w:val="multilevel"/>
    <w:tmpl w:val="0F024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EF5BAD"/>
    <w:multiLevelType w:val="multilevel"/>
    <w:tmpl w:val="88E2B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E11A16"/>
    <w:multiLevelType w:val="multilevel"/>
    <w:tmpl w:val="FBF0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065271"/>
    <w:multiLevelType w:val="multilevel"/>
    <w:tmpl w:val="C3042B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870F5"/>
    <w:rsid w:val="000B5547"/>
    <w:rsid w:val="000F377E"/>
    <w:rsid w:val="00131943"/>
    <w:rsid w:val="001A6C67"/>
    <w:rsid w:val="0034716F"/>
    <w:rsid w:val="00556AB4"/>
    <w:rsid w:val="00782E69"/>
    <w:rsid w:val="009518FD"/>
    <w:rsid w:val="009870F5"/>
    <w:rsid w:val="00BA2F5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9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556AB4"/>
    <w:pPr>
      <w:spacing w:after="0" w:line="240" w:lineRule="auto"/>
    </w:pPr>
    <w:rPr>
      <w:rFonts w:asciiTheme="majorHAnsi" w:eastAsiaTheme="majorEastAsia" w:hAnsiTheme="majorHAnsi" w:cstheme="majorBidi"/>
      <w:color w:val="4F6228" w:themeColor="accent3" w:themeShade="80"/>
      <w:sz w:val="20"/>
      <w:szCs w:val="20"/>
    </w:rPr>
  </w:style>
  <w:style w:type="paragraph" w:styleId="NormalWeb">
    <w:name w:val="Normal (Web)"/>
    <w:basedOn w:val="Normal"/>
    <w:uiPriority w:val="99"/>
    <w:unhideWhenUsed/>
    <w:rsid w:val="009870F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9870F5"/>
  </w:style>
  <w:style w:type="paragraph" w:styleId="BalloonText">
    <w:name w:val="Balloon Text"/>
    <w:basedOn w:val="Normal"/>
    <w:link w:val="BalloonTextChar"/>
    <w:uiPriority w:val="99"/>
    <w:semiHidden/>
    <w:unhideWhenUsed/>
    <w:rsid w:val="009870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70F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1202545">
      <w:bodyDiv w:val="1"/>
      <w:marLeft w:val="0"/>
      <w:marRight w:val="0"/>
      <w:marTop w:val="0"/>
      <w:marBottom w:val="0"/>
      <w:divBdr>
        <w:top w:val="none" w:sz="0" w:space="0" w:color="auto"/>
        <w:left w:val="none" w:sz="0" w:space="0" w:color="auto"/>
        <w:bottom w:val="none" w:sz="0" w:space="0" w:color="auto"/>
        <w:right w:val="none" w:sz="0" w:space="0" w:color="auto"/>
      </w:divBdr>
      <w:divsChild>
        <w:div w:id="1801723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587</Words>
  <Characters>3346</Characters>
  <Application>Microsoft Office Word</Application>
  <DocSecurity>0</DocSecurity>
  <Lines>27</Lines>
  <Paragraphs>7</Paragraphs>
  <ScaleCrop>false</ScaleCrop>
  <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PRACTICE MANAGER</dc:creator>
  <cp:lastModifiedBy>PRACTICE MANAGER</cp:lastModifiedBy>
  <cp:revision>1</cp:revision>
  <dcterms:created xsi:type="dcterms:W3CDTF">2012-09-25T14:28:00Z</dcterms:created>
  <dcterms:modified xsi:type="dcterms:W3CDTF">2012-09-25T14:29:00Z</dcterms:modified>
</cp:coreProperties>
</file>